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CA" w:rsidRDefault="00A850CA">
      <w:pPr>
        <w:pStyle w:val="Standard"/>
        <w:ind w:left="56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0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406"/>
      </w:tblGrid>
      <w:tr w:rsidR="00A850CA">
        <w:tblPrEx>
          <w:tblCellMar>
            <w:top w:w="0" w:type="dxa"/>
            <w:bottom w:w="0" w:type="dxa"/>
          </w:tblCellMar>
        </w:tblPrEx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Default="00632A3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Default="00632A3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Pr="00632A33" w:rsidRDefault="00632A33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Председатель  первичной профсоюзной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учреждения здравоохранения Республики Крым «Центральная городская больница г. Красноперекопска»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Pr="00632A33" w:rsidRDefault="00632A33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Главный врач государственного бюджетного учреждения здравоохранения Республики Крым «Центральная городская больница города Красноперекопска»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Pr="00632A33" w:rsidRDefault="00A850C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850CA" w:rsidRPr="00632A33" w:rsidRDefault="00632A33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____________________Е.А. Кравченко</w:t>
            </w:r>
          </w:p>
          <w:p w:rsidR="00A850CA" w:rsidRPr="00632A33" w:rsidRDefault="00632A33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(подпись, Ф.И.О.)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Pr="00632A33" w:rsidRDefault="00A850C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850CA" w:rsidRPr="00632A33" w:rsidRDefault="00632A33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_____________________ Т.Е. Бондаренко</w:t>
            </w:r>
          </w:p>
          <w:p w:rsidR="00A850CA" w:rsidRPr="00632A33" w:rsidRDefault="00632A33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(подпись, Ф.И.О.)    </w:t>
            </w:r>
          </w:p>
          <w:p w:rsidR="00A850CA" w:rsidRPr="00632A33" w:rsidRDefault="00632A33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Default="00632A3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«28»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A850CA" w:rsidRDefault="00632A3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A850CA" w:rsidRDefault="00A850CA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A" w:rsidRDefault="00632A3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«28»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г.</w:t>
            </w:r>
          </w:p>
          <w:p w:rsidR="00A850CA" w:rsidRDefault="00632A3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  <w:p w:rsidR="00A850CA" w:rsidRDefault="00A850CA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50CA" w:rsidRDefault="00632A33">
      <w:pPr>
        <w:pStyle w:val="Standard"/>
        <w:ind w:left="56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0CA" w:rsidRDefault="00A850CA">
      <w:pPr>
        <w:pStyle w:val="Standard"/>
        <w:ind w:left="56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0CA" w:rsidRDefault="00A850CA">
      <w:pPr>
        <w:pStyle w:val="Standard"/>
        <w:ind w:left="56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0CA" w:rsidRDefault="00A850CA">
      <w:pPr>
        <w:pStyle w:val="Standard"/>
        <w:ind w:left="56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0CA" w:rsidRDefault="00A850CA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0CA" w:rsidRDefault="00632A3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  <w:lang w:val="ru-RU"/>
        </w:rPr>
        <w:t>к Коллективному договору</w:t>
      </w:r>
    </w:p>
    <w:p w:rsidR="00A850CA" w:rsidRDefault="00A850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850CA" w:rsidRPr="00632A33" w:rsidRDefault="00632A33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ГОСУДАРСТВЕННОГО БЮДЖЕТНОГО УЧРЕЖДЕНИЯ ЗДРАВООХРАНЕНИЯ РЕСПУБЛИКИ КРЫМ «ЦЕНТРАЛЬНАЯ ГОРОДСКАЯ БОЛЬНИЦА ГОРОДА КРАСНОПЕРЕКОПСКА»</w:t>
      </w:r>
    </w:p>
    <w:p w:rsidR="00A850CA" w:rsidRPr="00632A33" w:rsidRDefault="00632A33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2018 - 2021 годы</w:t>
      </w:r>
    </w:p>
    <w:p w:rsidR="00A850CA" w:rsidRPr="00632A33" w:rsidRDefault="00A850CA">
      <w:pPr>
        <w:pStyle w:val="Standard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A850CA" w:rsidRPr="00632A33" w:rsidRDefault="00A850CA">
      <w:pPr>
        <w:pStyle w:val="Standard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A850CA" w:rsidRPr="00632A33" w:rsidRDefault="00632A33">
      <w:pPr>
        <w:pStyle w:val="Standard"/>
        <w:jc w:val="center"/>
        <w:rPr>
          <w:rFonts w:ascii="Times New Roman" w:hAnsi="Times New Roman"/>
          <w:lang w:val="ru-RU"/>
        </w:rPr>
      </w:pPr>
      <w:r w:rsidRPr="00632A33">
        <w:rPr>
          <w:rFonts w:ascii="Times New Roman" w:eastAsia="Times New Roman" w:hAnsi="Times New Roman" w:cs="Times New Roman"/>
          <w:sz w:val="28"/>
          <w:szCs w:val="28"/>
          <w:lang w:val="ru-RU"/>
        </w:rPr>
        <w:t>Срок действия коллективного договора с 30</w:t>
      </w:r>
      <w:r w:rsidRPr="00632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.05.2018г. по 29.05.2021г.</w:t>
      </w:r>
    </w:p>
    <w:p w:rsidR="00A850CA" w:rsidRPr="00632A33" w:rsidRDefault="00A850CA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50CA" w:rsidRPr="00632A33" w:rsidRDefault="00A850CA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50CA" w:rsidRPr="00632A33" w:rsidRDefault="00A850CA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50CA" w:rsidRPr="00632A33" w:rsidRDefault="00632A33">
      <w:pPr>
        <w:pStyle w:val="Standard"/>
        <w:jc w:val="both"/>
        <w:rPr>
          <w:rFonts w:ascii="Times New Roman" w:hAnsi="Times New Roman"/>
          <w:lang w:val="ru-RU"/>
        </w:rPr>
      </w:pPr>
      <w:r w:rsidRPr="00632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Изменения </w:t>
      </w:r>
      <w:r w:rsidRPr="00632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</w:t>
      </w:r>
    </w:p>
    <w:p w:rsidR="00A850CA" w:rsidRPr="00632A33" w:rsidRDefault="00632A33">
      <w:pPr>
        <w:pStyle w:val="Standard"/>
        <w:jc w:val="both"/>
        <w:rPr>
          <w:rFonts w:ascii="Times New Roman" w:hAnsi="Times New Roman"/>
          <w:lang w:val="ru-RU"/>
        </w:rPr>
      </w:pPr>
      <w:r w:rsidRPr="00632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в силу с 01.08.2018г.</w:t>
      </w:r>
    </w:p>
    <w:p w:rsidR="00A850CA" w:rsidRPr="00632A33" w:rsidRDefault="00A850CA">
      <w:pPr>
        <w:pStyle w:val="Standard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850CA" w:rsidRPr="00632A33" w:rsidRDefault="00A850CA">
      <w:pPr>
        <w:pStyle w:val="Standard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850CA" w:rsidRPr="00632A33" w:rsidRDefault="00632A33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32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 Красноперекопск</w:t>
      </w:r>
    </w:p>
    <w:p w:rsidR="00A850CA" w:rsidRPr="00632A33" w:rsidRDefault="00632A33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32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2018г.</w:t>
      </w:r>
    </w:p>
    <w:p w:rsidR="00A850CA" w:rsidRPr="00632A33" w:rsidRDefault="00A850CA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850CA" w:rsidRDefault="00632A3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Изменения №1</w:t>
      </w:r>
    </w:p>
    <w:p w:rsidR="00A850CA" w:rsidRPr="00632A33" w:rsidRDefault="00632A3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 коллективному договору Государственного бюджетного учреждения здравоохранения Республики Крым «Центральная городская больница города Красноперекопска» на 2018-2021годы от 30.05.2018г.,</w:t>
      </w:r>
    </w:p>
    <w:p w:rsidR="00A850CA" w:rsidRDefault="00632A3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(регистрационный № 648,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зарегистрированному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Министерстве труда и социальной защиты Республики Крым)</w:t>
      </w:r>
    </w:p>
    <w:p w:rsidR="00A850CA" w:rsidRDefault="00A850C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850CA" w:rsidRPr="00632A33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Внести изменения в коллективный договор:</w:t>
      </w:r>
    </w:p>
    <w:p w:rsidR="00A850CA" w:rsidRPr="00632A33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Признать утратившим силу Приложение №1 «Перечень структурных подразделений и должностей</w:t>
      </w:r>
      <w:r w:rsidRPr="00632A3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которым производятся компенсационные выплаты в связи с вредными и (или) опасными для здоровья условиями труда».</w:t>
      </w:r>
    </w:p>
    <w:p w:rsidR="00A850CA" w:rsidRDefault="00A850C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850CA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Дополнить приложением №1 «Перечень структурных подразделений и должностей, которым производятся компенсационные выплаты в связи с вредными и (или) опасными для здоровья условиями труда».</w:t>
      </w:r>
    </w:p>
    <w:p w:rsidR="00A850CA" w:rsidRDefault="00A850C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Работодатель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_____________________       «28» 09. 2018г.  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Бондаренко Т.Е.</w:t>
      </w: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632A33">
      <w:pPr>
        <w:pStyle w:val="Textbody"/>
        <w:spacing w:after="0"/>
        <w:jc w:val="center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lang w:val="ru-RU"/>
        </w:rPr>
        <w:t xml:space="preserve">                                                                                          Приложение №1</w:t>
      </w:r>
    </w:p>
    <w:p w:rsidR="00A850CA" w:rsidRPr="00632A33" w:rsidRDefault="00632A33">
      <w:pPr>
        <w:pStyle w:val="Textbody"/>
        <w:spacing w:after="0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к коллективному договору</w:t>
      </w:r>
    </w:p>
    <w:p w:rsidR="00A850CA" w:rsidRPr="00632A33" w:rsidRDefault="00A850CA">
      <w:pPr>
        <w:pStyle w:val="Textbody"/>
        <w:spacing w:after="0"/>
        <w:rPr>
          <w:rFonts w:ascii="Times New Roman" w:hAnsi="Times New Roman"/>
          <w:lang w:val="ru-RU"/>
        </w:rPr>
      </w:pPr>
    </w:p>
    <w:p w:rsidR="00A850CA" w:rsidRPr="00632A33" w:rsidRDefault="00632A33">
      <w:pPr>
        <w:pStyle w:val="Textbody"/>
        <w:spacing w:after="0"/>
        <w:jc w:val="center"/>
        <w:rPr>
          <w:rFonts w:ascii="Times New Roman" w:hAnsi="Times New Roman"/>
          <w:sz w:val="28"/>
          <w:lang w:val="ru-RU"/>
        </w:rPr>
      </w:pPr>
      <w:r w:rsidRPr="00632A33">
        <w:rPr>
          <w:rFonts w:ascii="Times New Roman" w:hAnsi="Times New Roman"/>
          <w:sz w:val="28"/>
          <w:lang w:val="ru-RU"/>
        </w:rPr>
        <w:t>Перечень структурных подразделений и должностей</w:t>
      </w:r>
    </w:p>
    <w:p w:rsidR="00A850CA" w:rsidRPr="00632A33" w:rsidRDefault="00632A33">
      <w:pPr>
        <w:pStyle w:val="Textbody"/>
        <w:spacing w:after="0"/>
        <w:jc w:val="center"/>
        <w:rPr>
          <w:rFonts w:ascii="Times New Roman" w:hAnsi="Times New Roman"/>
          <w:sz w:val="28"/>
          <w:lang w:val="ru-RU"/>
        </w:rPr>
      </w:pPr>
      <w:r w:rsidRPr="00632A33">
        <w:rPr>
          <w:rFonts w:ascii="Times New Roman" w:hAnsi="Times New Roman"/>
          <w:sz w:val="28"/>
          <w:lang w:val="ru-RU"/>
        </w:rPr>
        <w:t>Государственного бюджетного учреждения здравоохранения</w:t>
      </w:r>
    </w:p>
    <w:p w:rsidR="00A850CA" w:rsidRPr="00632A33" w:rsidRDefault="00632A33">
      <w:pPr>
        <w:pStyle w:val="Textbody"/>
        <w:spacing w:after="0"/>
        <w:jc w:val="center"/>
        <w:rPr>
          <w:rFonts w:ascii="Times New Roman" w:hAnsi="Times New Roman"/>
          <w:sz w:val="28"/>
          <w:lang w:val="ru-RU"/>
        </w:rPr>
      </w:pPr>
      <w:r w:rsidRPr="00632A33">
        <w:rPr>
          <w:rFonts w:ascii="Times New Roman" w:hAnsi="Times New Roman"/>
          <w:sz w:val="28"/>
          <w:lang w:val="ru-RU"/>
        </w:rPr>
        <w:t>Республики Крым «Центральная городская больница города Красноперекопска»,</w:t>
      </w:r>
    </w:p>
    <w:p w:rsidR="00A850CA" w:rsidRPr="00632A33" w:rsidRDefault="00632A33">
      <w:pPr>
        <w:pStyle w:val="Textbody"/>
        <w:spacing w:after="0"/>
        <w:jc w:val="center"/>
        <w:rPr>
          <w:rFonts w:ascii="Times New Roman" w:hAnsi="Times New Roman"/>
          <w:sz w:val="28"/>
          <w:lang w:val="ru-RU"/>
        </w:rPr>
      </w:pPr>
      <w:proofErr w:type="gramStart"/>
      <w:r w:rsidRPr="00632A33">
        <w:rPr>
          <w:rFonts w:ascii="Times New Roman" w:hAnsi="Times New Roman"/>
          <w:sz w:val="28"/>
          <w:lang w:val="ru-RU"/>
        </w:rPr>
        <w:t>которым</w:t>
      </w:r>
      <w:proofErr w:type="gramEnd"/>
      <w:r w:rsidRPr="00632A33">
        <w:rPr>
          <w:rFonts w:ascii="Times New Roman" w:hAnsi="Times New Roman"/>
          <w:sz w:val="28"/>
          <w:lang w:val="ru-RU"/>
        </w:rPr>
        <w:t xml:space="preserve"> производятся компенсационные выплаты в связи с вредными и (или) опасными для здоровья условиями труда</w:t>
      </w:r>
    </w:p>
    <w:tbl>
      <w:tblPr>
        <w:tblW w:w="997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4680"/>
        <w:gridCol w:w="1710"/>
      </w:tblGrid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Перечень структурных подразделений и должностей, которым производится компенсационная выплата в связи с опасными для здоровья условиями труда, в размере 6%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32A33">
              <w:rPr>
                <w:rFonts w:ascii="Times New Roman" w:hAnsi="Times New Roman"/>
                <w:b/>
                <w:lang w:val="ru-RU"/>
              </w:rPr>
              <w:t>от должностного оклада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Структурное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подразделение</w:t>
            </w:r>
            <w:proofErr w:type="spellEnd"/>
          </w:p>
        </w:tc>
        <w:tc>
          <w:tcPr>
            <w:tcW w:w="46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Должность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профессия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Вредность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6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33" w:rsidRDefault="00632A33"/>
        </w:tc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33" w:rsidRDefault="00632A33"/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Операционный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блок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Сестра-хозяйка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Центральное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стерилизационное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стерилизационной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стерилизационной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Рентгенологическое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Физиотерапевтическое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физиотерапии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физиотерапии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физиотерапии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Поликлиника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поликлиники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врача-эпидемиолога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Врач-эпидемиолог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Помощник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врача-эпидемиолога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Процедурный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 xml:space="preserve">Кабинет </w:t>
            </w:r>
            <w:proofErr w:type="spellStart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>предрейсового</w:t>
            </w:r>
            <w:proofErr w:type="spellEnd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 xml:space="preserve"> и </w:t>
            </w:r>
            <w:proofErr w:type="spellStart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>послерейсового</w:t>
            </w:r>
            <w:proofErr w:type="spellEnd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 xml:space="preserve"> осмотра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Детское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поликлиники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фельдшера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детству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Новопавловская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lastRenderedPageBreak/>
              <w:t>амбулатория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Вишневская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платных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медицинских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Врач-психиатр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Врач-психиатр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Врач-психиатр-нарколог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Врач-психиатр-нарколог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Врач-акушер-гинеколог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Врач-акушер-гинеколог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Врач-дерматовенеролог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Врач-офтальмолог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Врач-невролог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Врач-хирург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Медицинская сестра (по сбору венозной крови)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Медицинская сестра 1 кат.(</w:t>
            </w:r>
            <w:proofErr w:type="spellStart"/>
            <w:r w:rsidRPr="00632A33">
              <w:rPr>
                <w:rFonts w:ascii="Times New Roman" w:hAnsi="Times New Roman"/>
                <w:lang w:val="ru-RU"/>
              </w:rPr>
              <w:t>дерматол</w:t>
            </w:r>
            <w:proofErr w:type="spellEnd"/>
            <w:r w:rsidRPr="00632A3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32A33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632A33"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 xml:space="preserve">Кабинет </w:t>
            </w:r>
            <w:proofErr w:type="spellStart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>предрейсового</w:t>
            </w:r>
            <w:proofErr w:type="spellEnd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 xml:space="preserve"> и </w:t>
            </w:r>
            <w:proofErr w:type="spellStart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>послерейсового</w:t>
            </w:r>
            <w:proofErr w:type="spellEnd"/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 xml:space="preserve"> осмотра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</w:tbl>
    <w:p w:rsidR="00A850CA" w:rsidRDefault="00A850CA">
      <w:pPr>
        <w:pStyle w:val="Standard"/>
        <w:jc w:val="center"/>
        <w:rPr>
          <w:rFonts w:ascii="Times New Roman" w:hAnsi="Times New Roman"/>
        </w:rPr>
      </w:pPr>
    </w:p>
    <w:tbl>
      <w:tblPr>
        <w:tblW w:w="1036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3"/>
        <w:gridCol w:w="4538"/>
        <w:gridCol w:w="1264"/>
        <w:gridCol w:w="452"/>
      </w:tblGrid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Перечень структурных подразделений и должностей, которым производится компенсационная выплата за работу во вредных и (или) опасных условиях труда, в размере 8% от должностного оклада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Pr="00632A33" w:rsidRDefault="00A850CA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Структурное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подразделение</w:t>
            </w:r>
            <w:proofErr w:type="spellEnd"/>
          </w:p>
        </w:tc>
        <w:tc>
          <w:tcPr>
            <w:tcW w:w="45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Должность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профессия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Вредность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33" w:rsidRDefault="00632A33"/>
        </w:tc>
        <w:tc>
          <w:tcPr>
            <w:tcW w:w="1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33" w:rsidRDefault="00632A33"/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Административно-управленческий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аппарат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Врач-педиатр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районный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Терапевтическое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Дневной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стационар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палатная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постовая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палатная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постовая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Отделение анестезиологии реанимации с палатами реанимации и интенсивной терапии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палатная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постовая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Гинекологическое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 xml:space="preserve">Заведующий гинекологическим отделением </w:t>
            </w:r>
            <w:r w:rsidRPr="00632A33">
              <w:rPr>
                <w:rFonts w:ascii="Times New Roman" w:hAnsi="Times New Roman"/>
                <w:lang w:val="ru-RU"/>
              </w:rPr>
              <w:lastRenderedPageBreak/>
              <w:t>- врач-акушер-гинеколог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перевязочной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перевязочная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Дневной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стационар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Врач-акушер-гинеколог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32A33">
              <w:rPr>
                <w:rFonts w:ascii="Times New Roman" w:hAnsi="Times New Roman"/>
                <w:b/>
                <w:u w:val="single"/>
                <w:lang w:val="ru-RU"/>
              </w:rPr>
              <w:t>Кабинет врача общей практики (семейного врача)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Врач общей практики (семейный врач)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Врач общей практики (семейный врач)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Медицинская сестра врача общей практики (семейного врача)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Медицинская сестра врача общей практики (семейного врача)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инфекционных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заболеваний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неотложной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медицинской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помощи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Дневной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стационар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врача-кардиолога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Врач-кардиолог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врача-хирурга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Терапевтическое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поликлиники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профилактики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поликлиники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профилактике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профилактике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Дневной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стационар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Врач-акушер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гинеколог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Врач-акушер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гинеколог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Врач-акушер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гинеколог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Акушерка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Акушерка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Стоматологическое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поликлиники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стоматолога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Врач-стоматолог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Врач-стоматолог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Врач-стоматолог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врача-стоматолога-терапевта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Врач-стажер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врача-стоматолога-хирурга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Врач-стоматолог-хирург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Врач-стоматолог-хирург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Детское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поликлиники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врача-педиатра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участкового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Врач-педиатр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Врач-педиатр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Процедурный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кабинет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процедурной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b/>
              </w:rPr>
              <w:t>Красноперекопска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Ильинский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фельдшерско-акушерский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пункт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патронажная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Кургановский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фельдшерско-акушерский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пункт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 xml:space="preserve">Заведующий фельдшерско-акушерским </w:t>
            </w:r>
            <w:r w:rsidRPr="00632A33">
              <w:rPr>
                <w:rFonts w:ascii="Times New Roman" w:hAnsi="Times New Roman"/>
                <w:lang w:val="ru-RU"/>
              </w:rPr>
              <w:lastRenderedPageBreak/>
              <w:t>пунктом - медицинская сестра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Дневной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стационар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Врач-терапевт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Новопавловская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врача-акушера-гинеколога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Врач-акушер-гинеколог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Красноармейская амбулатория общей практики - семейной медицины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Медицинская сестра врача общей практики (семейного врача)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Медицинская сестра врача общей практики (семейного врача)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Ишунская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32A33">
              <w:rPr>
                <w:rFonts w:ascii="Times New Roman" w:hAnsi="Times New Roman"/>
                <w:lang w:val="ru-RU"/>
              </w:rPr>
              <w:t>Заведующий фельдшерско-акушерским пунктом - врач-терапевт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Вишневская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Процедурный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процедурной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Братская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Дневной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стационар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Поликлиника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врача-психиатра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участкового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Врач-психиатр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Врач-психиатр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участковая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Кабинет психосоциального консультирования и добровольного обследования на ВИЧ-инфекцию, в том числе анонимно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Врач-инфекционист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Кабинет врача-психиатра детского участкового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A850C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Врач-психиатр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детский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участковый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платных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медицинских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Ортопедический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кабинет</w:t>
            </w:r>
            <w:proofErr w:type="spellEnd"/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Врач-стоматолог-ортопед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Врач-стоматолог-ортопед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</w:tbl>
    <w:p w:rsidR="00A850CA" w:rsidRDefault="00A850CA">
      <w:pPr>
        <w:pStyle w:val="Standard"/>
        <w:jc w:val="center"/>
        <w:rPr>
          <w:rFonts w:ascii="Times New Roman" w:hAnsi="Times New Roman"/>
        </w:rPr>
      </w:pPr>
    </w:p>
    <w:tbl>
      <w:tblPr>
        <w:tblW w:w="1036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4432"/>
        <w:gridCol w:w="1618"/>
      </w:tblGrid>
      <w:tr w:rsidR="00A850CA" w:rsidRPr="00632A33">
        <w:tblPrEx>
          <w:tblCellMar>
            <w:top w:w="0" w:type="dxa"/>
            <w:bottom w:w="0" w:type="dxa"/>
          </w:tblCellMar>
        </w:tblPrEx>
        <w:tc>
          <w:tcPr>
            <w:tcW w:w="10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Pr="00632A33" w:rsidRDefault="00632A33">
            <w:pPr>
              <w:pStyle w:val="TableContents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2A33">
              <w:rPr>
                <w:rFonts w:ascii="Times New Roman" w:hAnsi="Times New Roman"/>
                <w:b/>
                <w:lang w:val="ru-RU"/>
              </w:rPr>
              <w:t>Перечень структурных подразделений и должностей, которым производится компенсационная выплата за работу во вредных и (или) опасных условиях труда, в размере 12% от должностного оклада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Структурное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подразделение</w:t>
            </w:r>
            <w:proofErr w:type="spellEnd"/>
          </w:p>
        </w:tc>
        <w:tc>
          <w:tcPr>
            <w:tcW w:w="44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Должность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профессия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Вредность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43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33" w:rsidRDefault="00632A33"/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33" w:rsidRDefault="00632A33"/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Операционный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блок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Операционная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Операционная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Операционная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Операционная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сестра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Санитарка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Диагностическое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ультразвуковой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диагностики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ультразвуковой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диагностики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ультразвуковой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диагностики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Клинико-диагностическая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лаборатория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Фельдшер-лаборант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Фельдшер-лаборант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Лаборант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ургентный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Поликлиника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профилактики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поликлиники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Фельдшер-лаборант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Вишневская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амбулатория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Лаборант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Лаборант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Поликлиника</w:t>
            </w:r>
            <w:proofErr w:type="spellEnd"/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Фтизиатрический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кабинет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Врач-фтизиатр</w:t>
            </w:r>
            <w:proofErr w:type="spell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</w:tbl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632A33" w:rsidRDefault="00632A33">
      <w:pPr>
        <w:pStyle w:val="Standard"/>
        <w:jc w:val="center"/>
        <w:rPr>
          <w:rFonts w:ascii="Times New Roman" w:hAnsi="Times New Roman"/>
          <w:lang w:val="ru-RU"/>
        </w:rPr>
      </w:pPr>
    </w:p>
    <w:p w:rsidR="00632A33" w:rsidRDefault="00632A33">
      <w:pPr>
        <w:pStyle w:val="Standard"/>
        <w:jc w:val="center"/>
        <w:rPr>
          <w:rFonts w:ascii="Times New Roman" w:hAnsi="Times New Roman"/>
          <w:lang w:val="ru-RU"/>
        </w:rPr>
      </w:pPr>
    </w:p>
    <w:p w:rsidR="00632A33" w:rsidRDefault="00632A33">
      <w:pPr>
        <w:pStyle w:val="Standard"/>
        <w:jc w:val="center"/>
        <w:rPr>
          <w:rFonts w:ascii="Times New Roman" w:hAnsi="Times New Roman"/>
          <w:lang w:val="ru-RU"/>
        </w:rPr>
      </w:pPr>
    </w:p>
    <w:p w:rsidR="00632A33" w:rsidRDefault="00632A33">
      <w:pPr>
        <w:pStyle w:val="Standard"/>
        <w:jc w:val="center"/>
        <w:rPr>
          <w:rFonts w:ascii="Times New Roman" w:hAnsi="Times New Roman"/>
          <w:lang w:val="ru-RU"/>
        </w:rPr>
      </w:pPr>
    </w:p>
    <w:p w:rsidR="00632A33" w:rsidRDefault="00632A33">
      <w:pPr>
        <w:pStyle w:val="Standard"/>
        <w:jc w:val="center"/>
        <w:rPr>
          <w:rFonts w:ascii="Times New Roman" w:hAnsi="Times New Roman"/>
          <w:lang w:val="ru-RU"/>
        </w:rPr>
      </w:pPr>
    </w:p>
    <w:p w:rsidR="00632A33" w:rsidRPr="00632A33" w:rsidRDefault="00632A33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Default="00A850CA">
      <w:pPr>
        <w:pStyle w:val="Standard"/>
        <w:jc w:val="center"/>
        <w:rPr>
          <w:rFonts w:ascii="Times New Roman" w:hAnsi="Times New Roman"/>
        </w:rPr>
      </w:pPr>
    </w:p>
    <w:p w:rsidR="00A850CA" w:rsidRDefault="00632A3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Изменения №1</w:t>
      </w:r>
    </w:p>
    <w:p w:rsidR="00A850CA" w:rsidRPr="00632A33" w:rsidRDefault="00632A3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 коллективному договору Государственного бюджетного учреждения здравоохранения Республики Крым «Центральная городская больница города Красноперекопска» на 2018-2021годы, от 30.05.2018г.,</w:t>
      </w:r>
    </w:p>
    <w:p w:rsidR="00A850CA" w:rsidRDefault="00632A3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(регистрационный № 648,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зарегистрированному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Министерстве труда и социальной защиты Республики Крым)</w:t>
      </w:r>
    </w:p>
    <w:p w:rsidR="00A850CA" w:rsidRDefault="00A850C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850CA" w:rsidRPr="00632A33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Внести изменения в коллективный договор:</w:t>
      </w:r>
    </w:p>
    <w:p w:rsidR="00A850CA" w:rsidRPr="00632A33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1.1. Признать утратившим силу Приложение №13 «Перечень профессий и специальностей </w:t>
      </w:r>
      <w:r w:rsidRPr="00632A33">
        <w:rPr>
          <w:rFonts w:ascii="Times New Roman" w:hAnsi="Times New Roman"/>
          <w:color w:val="00000A"/>
          <w:sz w:val="28"/>
          <w:szCs w:val="28"/>
          <w:lang w:val="ru-RU"/>
        </w:rPr>
        <w:t xml:space="preserve">Государственного бюджетного учреждения здравоохранения Республики Крым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«Центральная городская больница города Красноперекопска»,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которые получают бесплатно молоко (0,5 литра за смену)».</w:t>
      </w: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850CA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Дополнить приложением №13 «Перечень профессий и специальностей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Государственного бюджетного учреждения здравоохранения Республики Крым «Центральная городская больница города Красноперекопска»,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которые получают бесплатно молоко (0,5 литра за смену)».</w:t>
      </w:r>
    </w:p>
    <w:p w:rsidR="00A850CA" w:rsidRDefault="00A850C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632A3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Работодатель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_____________________     «28» 09. 2018г.      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Бондаренко Т.Е.</w:t>
      </w: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Default="00A850C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A850CA">
      <w:pPr>
        <w:pStyle w:val="Standard"/>
        <w:jc w:val="center"/>
        <w:rPr>
          <w:rFonts w:ascii="Times New Roman" w:hAnsi="Times New Roman"/>
          <w:lang w:val="ru-RU"/>
        </w:rPr>
      </w:pPr>
    </w:p>
    <w:p w:rsidR="00A850CA" w:rsidRPr="00632A33" w:rsidRDefault="00632A33">
      <w:pPr>
        <w:pStyle w:val="Textbody"/>
        <w:spacing w:after="0"/>
        <w:jc w:val="center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Приложение № 13</w:t>
      </w:r>
    </w:p>
    <w:p w:rsidR="00A850CA" w:rsidRPr="00632A33" w:rsidRDefault="00632A33">
      <w:pPr>
        <w:pStyle w:val="Textbody"/>
        <w:spacing w:after="0"/>
        <w:ind w:left="432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к коллективному договору</w:t>
      </w:r>
    </w:p>
    <w:p w:rsidR="00A850CA" w:rsidRPr="00632A33" w:rsidRDefault="00A850CA">
      <w:pPr>
        <w:pStyle w:val="Textbody"/>
        <w:spacing w:after="0"/>
        <w:ind w:left="432"/>
        <w:rPr>
          <w:rFonts w:ascii="Times New Roman" w:hAnsi="Times New Roman"/>
          <w:color w:val="00000A"/>
          <w:sz w:val="28"/>
          <w:lang w:val="ru-RU"/>
        </w:rPr>
      </w:pPr>
    </w:p>
    <w:p w:rsidR="00A850CA" w:rsidRPr="00632A33" w:rsidRDefault="00632A33">
      <w:pPr>
        <w:pStyle w:val="Textbody"/>
        <w:spacing w:after="0"/>
        <w:ind w:left="705"/>
        <w:jc w:val="center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lang w:val="ru-RU"/>
        </w:rPr>
        <w:t>Перечень профессий и специальностей</w:t>
      </w:r>
    </w:p>
    <w:p w:rsidR="00A850CA" w:rsidRPr="00632A33" w:rsidRDefault="00632A33">
      <w:pPr>
        <w:pStyle w:val="Textbody"/>
        <w:spacing w:after="0"/>
        <w:ind w:left="705"/>
        <w:jc w:val="center"/>
        <w:rPr>
          <w:rFonts w:ascii="Times New Roman" w:hAnsi="Times New Roman"/>
          <w:color w:val="00000A"/>
          <w:sz w:val="26"/>
          <w:lang w:val="ru-RU"/>
        </w:rPr>
      </w:pPr>
      <w:r w:rsidRPr="00632A33">
        <w:rPr>
          <w:rFonts w:ascii="Times New Roman" w:hAnsi="Times New Roman"/>
          <w:color w:val="00000A"/>
          <w:sz w:val="26"/>
          <w:lang w:val="ru-RU"/>
        </w:rPr>
        <w:t>Государственного бюджетного учреждения здравоохранения Республики Крым</w:t>
      </w:r>
    </w:p>
    <w:p w:rsidR="00A850CA" w:rsidRPr="00632A33" w:rsidRDefault="00632A33">
      <w:pPr>
        <w:pStyle w:val="Textbody"/>
        <w:spacing w:after="0"/>
        <w:ind w:left="705"/>
        <w:jc w:val="center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color w:val="00000A"/>
          <w:sz w:val="26"/>
          <w:lang w:val="ru-RU"/>
        </w:rPr>
        <w:t>«Центральная городская больница города Красноперекопска»,</w:t>
      </w:r>
      <w:r w:rsidRPr="00632A33">
        <w:rPr>
          <w:rFonts w:ascii="Times New Roman" w:hAnsi="Times New Roman"/>
          <w:lang w:val="ru-RU"/>
        </w:rPr>
        <w:t xml:space="preserve"> которые получают бесплатно молоко (0,5 литра за смену)</w:t>
      </w:r>
    </w:p>
    <w:p w:rsidR="00A850CA" w:rsidRPr="00632A33" w:rsidRDefault="00A850CA">
      <w:pPr>
        <w:pStyle w:val="Textbody"/>
        <w:spacing w:after="0"/>
        <w:jc w:val="center"/>
        <w:rPr>
          <w:rFonts w:ascii="Times New Roman" w:hAnsi="Times New Roman"/>
          <w:lang w:val="ru-RU"/>
        </w:rPr>
      </w:pPr>
    </w:p>
    <w:tbl>
      <w:tblPr>
        <w:tblW w:w="9690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8507"/>
      </w:tblGrid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№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color w:val="00000A"/>
              </w:rPr>
            </w:pPr>
            <w:proofErr w:type="spellStart"/>
            <w:r>
              <w:rPr>
                <w:rFonts w:ascii="Times New Roman" w:hAnsi="Times New Roman"/>
                <w:b/>
                <w:color w:val="00000A"/>
              </w:rPr>
              <w:t>Перечень</w:t>
            </w:r>
            <w:proofErr w:type="spellEnd"/>
            <w:r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A"/>
              </w:rPr>
              <w:t>профессий</w:t>
            </w:r>
            <w:proofErr w:type="spellEnd"/>
            <w:r>
              <w:rPr>
                <w:rFonts w:ascii="Times New Roman" w:hAnsi="Times New Roman"/>
                <w:b/>
                <w:color w:val="00000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A"/>
              </w:rPr>
              <w:t>специальностей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Операционный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блок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Старшая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медицинская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сестра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Операционная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медицинская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сестра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3.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Санитарка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Клинико-диагностическая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лаборатория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4.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Фельдшер-лаборант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5.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Лаборант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ургентный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Отделение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профилактики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поликлиники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6.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Фельдшер-лаборант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Вишневская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врачебная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амбулатория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Лаборант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Поликлиника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A850C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Фтизиатрический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кабинет</w:t>
            </w:r>
            <w:proofErr w:type="spellEnd"/>
          </w:p>
        </w:tc>
      </w:tr>
      <w:tr w:rsidR="00A850CA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CA" w:rsidRDefault="00632A33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0CA" w:rsidRDefault="00632A33">
            <w:pPr>
              <w:pStyle w:val="TableContents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Врач-фтизиатр</w:t>
            </w:r>
            <w:proofErr w:type="spellEnd"/>
          </w:p>
        </w:tc>
      </w:tr>
    </w:tbl>
    <w:p w:rsidR="00A850CA" w:rsidRDefault="00A850CA">
      <w:pPr>
        <w:pStyle w:val="Textbody"/>
        <w:rPr>
          <w:rFonts w:ascii="Times New Roman" w:hAnsi="Times New Roman"/>
        </w:rPr>
      </w:pPr>
    </w:p>
    <w:p w:rsidR="00A850CA" w:rsidRPr="00632A33" w:rsidRDefault="00632A33">
      <w:pPr>
        <w:pStyle w:val="Textbody"/>
        <w:jc w:val="both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b/>
          <w:color w:val="00000A"/>
          <w:lang w:val="ru-RU"/>
        </w:rPr>
        <w:t>Основание 1</w:t>
      </w:r>
      <w:r w:rsidRPr="00632A33">
        <w:rPr>
          <w:rFonts w:ascii="Times New Roman" w:hAnsi="Times New Roman"/>
          <w:color w:val="00000A"/>
          <w:lang w:val="ru-RU"/>
        </w:rPr>
        <w:t xml:space="preserve">: </w:t>
      </w:r>
      <w:proofErr w:type="gramStart"/>
      <w:r w:rsidRPr="00632A33">
        <w:rPr>
          <w:rFonts w:ascii="Times New Roman" w:hAnsi="Times New Roman"/>
          <w:color w:val="00000A"/>
          <w:lang w:val="ru-RU"/>
        </w:rPr>
        <w:t xml:space="preserve">Приказ </w:t>
      </w:r>
      <w:proofErr w:type="spellStart"/>
      <w:r w:rsidRPr="00632A33">
        <w:rPr>
          <w:rFonts w:ascii="Times New Roman" w:hAnsi="Times New Roman"/>
          <w:color w:val="00000A"/>
          <w:lang w:val="ru-RU"/>
        </w:rPr>
        <w:t>Минздравсоцразвития</w:t>
      </w:r>
      <w:proofErr w:type="spellEnd"/>
      <w:r w:rsidRPr="00632A33">
        <w:rPr>
          <w:rFonts w:ascii="Times New Roman" w:hAnsi="Times New Roman"/>
          <w:color w:val="00000A"/>
          <w:lang w:val="ru-RU"/>
        </w:rPr>
        <w:t xml:space="preserve"> РФ от 16.02.2009 № 45н «Об утверждении норм и условий бесплатной выдачи работникам, занятых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  <w:proofErr w:type="gramEnd"/>
    </w:p>
    <w:p w:rsidR="00A850CA" w:rsidRPr="00632A33" w:rsidRDefault="00632A33">
      <w:pPr>
        <w:pStyle w:val="Textbody"/>
        <w:jc w:val="both"/>
        <w:rPr>
          <w:rFonts w:ascii="Times New Roman" w:hAnsi="Times New Roman"/>
          <w:lang w:val="ru-RU"/>
        </w:rPr>
      </w:pPr>
      <w:r w:rsidRPr="00632A33">
        <w:rPr>
          <w:rFonts w:ascii="Times New Roman" w:hAnsi="Times New Roman"/>
          <w:b/>
          <w:color w:val="00000A"/>
          <w:lang w:val="ru-RU"/>
        </w:rPr>
        <w:t xml:space="preserve">Основание 2: </w:t>
      </w:r>
      <w:r w:rsidRPr="00632A33">
        <w:rPr>
          <w:rFonts w:ascii="Times New Roman" w:hAnsi="Times New Roman"/>
          <w:color w:val="00000A"/>
          <w:lang w:val="ru-RU"/>
        </w:rPr>
        <w:t>Федеральный закон «О специальной оценке условий труда» от 28.12.2013 №426-ФЗ</w:t>
      </w:r>
    </w:p>
    <w:p w:rsidR="00A850CA" w:rsidRPr="00632A33" w:rsidRDefault="00A850CA">
      <w:pPr>
        <w:pStyle w:val="Textbody"/>
        <w:jc w:val="both"/>
        <w:rPr>
          <w:rFonts w:ascii="Times New Roman" w:hAnsi="Times New Roman"/>
          <w:color w:val="00000A"/>
          <w:lang w:val="ru-RU"/>
        </w:rPr>
      </w:pPr>
    </w:p>
    <w:p w:rsidR="00A850CA" w:rsidRPr="00632A33" w:rsidRDefault="00A850CA">
      <w:pPr>
        <w:pStyle w:val="Textbody"/>
        <w:jc w:val="both"/>
        <w:rPr>
          <w:rFonts w:ascii="Times New Roman" w:hAnsi="Times New Roman"/>
          <w:color w:val="00000A"/>
          <w:lang w:val="ru-RU"/>
        </w:rPr>
      </w:pPr>
    </w:p>
    <w:p w:rsidR="00A850CA" w:rsidRPr="00632A33" w:rsidRDefault="00A850CA">
      <w:pPr>
        <w:pStyle w:val="Textbody"/>
        <w:jc w:val="both"/>
        <w:rPr>
          <w:rFonts w:ascii="Times New Roman" w:hAnsi="Times New Roman"/>
          <w:color w:val="00000A"/>
          <w:lang w:val="ru-RU"/>
        </w:rPr>
      </w:pPr>
    </w:p>
    <w:p w:rsidR="00A850CA" w:rsidRDefault="00A850CA" w:rsidP="00B67E91">
      <w:pPr>
        <w:pStyle w:val="Standard"/>
        <w:jc w:val="center"/>
        <w:rPr>
          <w:rFonts w:ascii="Times New Roman" w:hAnsi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A850CA">
      <w:footerReference w:type="default" r:id="rId8"/>
      <w:pgSz w:w="12240" w:h="15840"/>
      <w:pgMar w:top="567" w:right="906" w:bottom="907" w:left="917" w:header="72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B5" w:rsidRDefault="00C317B5">
      <w:r>
        <w:separator/>
      </w:r>
    </w:p>
  </w:endnote>
  <w:endnote w:type="continuationSeparator" w:id="0">
    <w:p w:rsidR="00C317B5" w:rsidRDefault="00C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33" w:rsidRDefault="00632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B5" w:rsidRDefault="00C317B5">
      <w:r>
        <w:rPr>
          <w:color w:val="000000"/>
        </w:rPr>
        <w:separator/>
      </w:r>
    </w:p>
  </w:footnote>
  <w:footnote w:type="continuationSeparator" w:id="0">
    <w:p w:rsidR="00C317B5" w:rsidRDefault="00C3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517"/>
    <w:multiLevelType w:val="multilevel"/>
    <w:tmpl w:val="D222FBA4"/>
    <w:styleLink w:val="WWNum15"/>
    <w:lvl w:ilvl="0">
      <w:numFmt w:val="bullet"/>
      <w:lvlText w:val=""/>
      <w:lvlJc w:val="left"/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2C16EE"/>
    <w:multiLevelType w:val="multilevel"/>
    <w:tmpl w:val="E0BE6BF6"/>
    <w:styleLink w:val="WWNum8"/>
    <w:lvl w:ilvl="0">
      <w:start w:val="1"/>
      <w:numFmt w:val="decimal"/>
      <w:lvlText w:val="%1."/>
      <w:lvlJc w:val="left"/>
    </w:lvl>
    <w:lvl w:ilvl="1">
      <w:start w:val="2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7413D8"/>
    <w:multiLevelType w:val="multilevel"/>
    <w:tmpl w:val="132011F8"/>
    <w:styleLink w:val="WWNum14"/>
    <w:lvl w:ilvl="0">
      <w:numFmt w:val="bullet"/>
      <w:lvlText w:val=""/>
      <w:lvlJc w:val="left"/>
      <w:rPr>
        <w:rFonts w:ascii="Arial" w:hAnsi="Aria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27F09FB"/>
    <w:multiLevelType w:val="multilevel"/>
    <w:tmpl w:val="24A089A4"/>
    <w:styleLink w:val="WWNum17"/>
    <w:lvl w:ilvl="0">
      <w:numFmt w:val="bullet"/>
      <w:lvlText w:val=""/>
      <w:lvlJc w:val="left"/>
      <w:rPr>
        <w:rFonts w:ascii="Times New Roman" w:hAnsi="Times New Roman" w:cs="Symbol"/>
        <w:sz w:val="28"/>
        <w:szCs w:val="28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EE1CE5"/>
    <w:multiLevelType w:val="multilevel"/>
    <w:tmpl w:val="5102292A"/>
    <w:styleLink w:val="WWNum18"/>
    <w:lvl w:ilvl="0">
      <w:start w:val="1"/>
      <w:numFmt w:val="decimal"/>
      <w:lvlText w:val="%1."/>
      <w:lvlJc w:val="left"/>
    </w:lvl>
    <w:lvl w:ilvl="1">
      <w:start w:val="22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24C3A58"/>
    <w:multiLevelType w:val="multilevel"/>
    <w:tmpl w:val="FFE460CE"/>
    <w:styleLink w:val="WWNum5"/>
    <w:lvl w:ilvl="0">
      <w:numFmt w:val="bullet"/>
      <w:lvlText w:val=""/>
      <w:lvlJc w:val="left"/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76184D"/>
    <w:multiLevelType w:val="multilevel"/>
    <w:tmpl w:val="DEA884BC"/>
    <w:styleLink w:val="WWNum22"/>
    <w:lvl w:ilvl="0">
      <w:numFmt w:val="bullet"/>
      <w:lvlText w:val=""/>
      <w:lvlJc w:val="left"/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9F709F7"/>
    <w:multiLevelType w:val="multilevel"/>
    <w:tmpl w:val="DC9A8E84"/>
    <w:styleLink w:val="WWNum10"/>
    <w:lvl w:ilvl="0">
      <w:start w:val="1"/>
      <w:numFmt w:val="decimal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4CA4B3D"/>
    <w:multiLevelType w:val="multilevel"/>
    <w:tmpl w:val="6A3A9D36"/>
    <w:styleLink w:val="WWNum7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561645E"/>
    <w:multiLevelType w:val="multilevel"/>
    <w:tmpl w:val="4C608624"/>
    <w:styleLink w:val="WWNum4"/>
    <w:lvl w:ilvl="0">
      <w:start w:val="1"/>
      <w:numFmt w:val="decimal"/>
      <w:lvlText w:val="%1)"/>
      <w:lvlJc w:val="center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642147A"/>
    <w:multiLevelType w:val="multilevel"/>
    <w:tmpl w:val="9E34BD30"/>
    <w:styleLink w:val="WWNum3"/>
    <w:lvl w:ilvl="0">
      <w:numFmt w:val="bullet"/>
      <w:lvlText w:val=""/>
      <w:lvlJc w:val="left"/>
      <w:rPr>
        <w:rFonts w:ascii="Arial" w:hAnsi="Aria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01E678F"/>
    <w:multiLevelType w:val="multilevel"/>
    <w:tmpl w:val="419419C4"/>
    <w:styleLink w:val="WWNum19"/>
    <w:lvl w:ilvl="0">
      <w:numFmt w:val="bullet"/>
      <w:lvlText w:val=""/>
      <w:lvlJc w:val="left"/>
      <w:rPr>
        <w:rFonts w:ascii="Arial" w:hAnsi="Arial" w:cs="Symbol"/>
        <w:sz w:val="20"/>
      </w:rPr>
    </w:lvl>
    <w:lvl w:ilvl="1">
      <w:start w:val="22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5C23414"/>
    <w:multiLevelType w:val="multilevel"/>
    <w:tmpl w:val="62CC8E10"/>
    <w:styleLink w:val="WWNum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D9C6229"/>
    <w:multiLevelType w:val="multilevel"/>
    <w:tmpl w:val="0B46F936"/>
    <w:styleLink w:val="WWNum21"/>
    <w:lvl w:ilvl="0">
      <w:numFmt w:val="bullet"/>
      <w:lvlText w:val=""/>
      <w:lvlJc w:val="left"/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E604B27"/>
    <w:multiLevelType w:val="multilevel"/>
    <w:tmpl w:val="9A147AB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D66198"/>
    <w:multiLevelType w:val="multilevel"/>
    <w:tmpl w:val="B1A47188"/>
    <w:styleLink w:val="WWNum12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ascii="Times New Roman" w:hAnsi="Times New Roman" w:cs="OpenSymbol"/>
        <w:sz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6">
    <w:nsid w:val="628F458A"/>
    <w:multiLevelType w:val="multilevel"/>
    <w:tmpl w:val="27B0F25E"/>
    <w:styleLink w:val="WWNum9"/>
    <w:lvl w:ilvl="0">
      <w:numFmt w:val="bullet"/>
      <w:lvlText w:val="-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3173460"/>
    <w:multiLevelType w:val="multilevel"/>
    <w:tmpl w:val="27EC030E"/>
    <w:styleLink w:val="WWNum13"/>
    <w:lvl w:ilvl="0">
      <w:start w:val="1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64AB2E3C"/>
    <w:multiLevelType w:val="multilevel"/>
    <w:tmpl w:val="CD82B438"/>
    <w:styleLink w:val="WWNum6"/>
    <w:lvl w:ilvl="0">
      <w:numFmt w:val="bullet"/>
      <w:lvlText w:val=""/>
      <w:lvlJc w:val="left"/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93440B4"/>
    <w:multiLevelType w:val="multilevel"/>
    <w:tmpl w:val="D7069D06"/>
    <w:styleLink w:val="WWNum20"/>
    <w:lvl w:ilvl="0">
      <w:numFmt w:val="bullet"/>
      <w:lvlText w:val=""/>
      <w:lvlJc w:val="left"/>
      <w:rPr>
        <w:rFonts w:ascii="Arial" w:hAnsi="Aria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AA2726C"/>
    <w:multiLevelType w:val="multilevel"/>
    <w:tmpl w:val="EE12B92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" w:hAnsi="Times New Roman"/>
        <w:b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D0E67C2"/>
    <w:multiLevelType w:val="multilevel"/>
    <w:tmpl w:val="8E225426"/>
    <w:styleLink w:val="WWNum11"/>
    <w:lvl w:ilvl="0">
      <w:numFmt w:val="bullet"/>
      <w:lvlText w:val=""/>
      <w:lvlJc w:val="left"/>
      <w:rPr>
        <w:rFonts w:ascii="Arial" w:hAnsi="Aria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21"/>
  </w:num>
  <w:num w:numId="10">
    <w:abstractNumId w:val="15"/>
  </w:num>
  <w:num w:numId="11">
    <w:abstractNumId w:val="18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  <w:num w:numId="18">
    <w:abstractNumId w:val="17"/>
  </w:num>
  <w:num w:numId="19">
    <w:abstractNumId w:val="7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CA"/>
    <w:rsid w:val="00632A33"/>
    <w:rsid w:val="00A850CA"/>
    <w:rsid w:val="00B67E91"/>
    <w:rsid w:val="00C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ListLabel21">
    <w:name w:val="ListLabel 21"/>
    <w:rPr>
      <w:rFonts w:ascii="Times New Roman" w:hAnsi="Times New Roman" w:cs="Times New Roman"/>
      <w:b w:val="0"/>
      <w:sz w:val="28"/>
      <w:szCs w:val="28"/>
    </w:rPr>
  </w:style>
  <w:style w:type="character" w:customStyle="1" w:styleId="ListLabel5">
    <w:name w:val="ListLabel 5"/>
    <w:rPr>
      <w:rFonts w:ascii="Times New Roman" w:hAnsi="Times New Roman" w:cs="Symbol"/>
      <w:sz w:val="28"/>
      <w:szCs w:val="28"/>
    </w:rPr>
  </w:style>
  <w:style w:type="character" w:customStyle="1" w:styleId="ListLabel19">
    <w:name w:val="ListLabel 19"/>
    <w:rPr>
      <w:rFonts w:ascii="Arial" w:hAnsi="Arial" w:cs="Symbol"/>
      <w:sz w:val="28"/>
      <w:szCs w:val="28"/>
    </w:rPr>
  </w:style>
  <w:style w:type="character" w:customStyle="1" w:styleId="ListLabel24">
    <w:name w:val="ListLabel 24"/>
    <w:rPr>
      <w:rFonts w:ascii="Arial" w:hAnsi="Arial" w:cs="Symbol"/>
      <w:sz w:val="20"/>
    </w:rPr>
  </w:style>
  <w:style w:type="character" w:customStyle="1" w:styleId="ListLabel3">
    <w:name w:val="ListLabel 3"/>
    <w:rPr>
      <w:rFonts w:ascii="Arial" w:hAnsi="Arial" w:cs="Symbol"/>
      <w:sz w:val="24"/>
      <w:szCs w:val="24"/>
    </w:rPr>
  </w:style>
  <w:style w:type="character" w:customStyle="1" w:styleId="ListLabel23">
    <w:name w:val="ListLabel 23"/>
    <w:rPr>
      <w:rFonts w:ascii="Arial" w:hAnsi="Arial" w:cs="Symbol"/>
      <w:sz w:val="20"/>
    </w:rPr>
  </w:style>
  <w:style w:type="character" w:customStyle="1" w:styleId="ListLabel9">
    <w:name w:val="ListLabel 9"/>
    <w:rPr>
      <w:rFonts w:ascii="Arial" w:hAnsi="Arial" w:cs="Symbol"/>
      <w:sz w:val="24"/>
      <w:szCs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ascii="Times New Roman" w:hAnsi="Times New Roman" w:cs="OpenSymbol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ListLabel6">
    <w:name w:val="ListLabel 6"/>
    <w:rPr>
      <w:rFonts w:ascii="Times New Roman" w:hAnsi="Times New Roman" w:cs="Symbol"/>
      <w:sz w:val="28"/>
      <w:szCs w:val="28"/>
    </w:rPr>
  </w:style>
  <w:style w:type="character" w:customStyle="1" w:styleId="ListLabel22">
    <w:name w:val="ListLabel 22"/>
    <w:rPr>
      <w:rFonts w:ascii="Times New Roman" w:hAnsi="Times New Roman" w:cs="Symbol"/>
      <w:sz w:val="28"/>
      <w:szCs w:val="28"/>
      <w:lang w:eastAsia="ru-RU"/>
    </w:rPr>
  </w:style>
  <w:style w:type="character" w:customStyle="1" w:styleId="ListLabel25">
    <w:name w:val="ListLabel 25"/>
    <w:rPr>
      <w:rFonts w:ascii="Times New Roman" w:hAnsi="Times New Roman" w:cs="Symbol"/>
      <w:sz w:val="28"/>
      <w:szCs w:val="28"/>
    </w:rPr>
  </w:style>
  <w:style w:type="character" w:customStyle="1" w:styleId="ListLabel20">
    <w:name w:val="ListLabel 20"/>
    <w:rPr>
      <w:rFonts w:ascii="Times New Roman" w:hAnsi="Times New Roman" w:cs="Symbol"/>
      <w:sz w:val="28"/>
      <w:szCs w:val="28"/>
    </w:rPr>
  </w:style>
  <w:style w:type="character" w:customStyle="1" w:styleId="ListLabel26">
    <w:name w:val="ListLabel 26"/>
    <w:rPr>
      <w:rFonts w:ascii="Times New Roman" w:hAnsi="Times New Roman" w:cs="Symbol"/>
      <w:sz w:val="28"/>
      <w:szCs w:val="28"/>
    </w:rPr>
  </w:style>
  <w:style w:type="character" w:customStyle="1" w:styleId="ListLabel8">
    <w:name w:val="ListLabel 8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hAnsi="Times New Roman"/>
      <w:b/>
      <w:sz w:val="20"/>
    </w:rPr>
  </w:style>
  <w:style w:type="character" w:customStyle="1" w:styleId="ListLabel4">
    <w:name w:val="ListLabel 4"/>
    <w:rPr>
      <w:rFonts w:ascii="Times New Roman" w:hAnsi="Times New Roman"/>
      <w:sz w:val="28"/>
      <w:szCs w:val="28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bCs/>
      <w:color w:val="000000"/>
      <w:sz w:val="20"/>
      <w:szCs w:val="20"/>
      <w:u w:val="single"/>
      <w:lang w:eastAsia="zh-C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6">
    <w:name w:val="WWNum16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  <w:style w:type="numbering" w:customStyle="1" w:styleId="WWNum8">
    <w:name w:val="WWNum8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20">
    <w:name w:val="WWNum20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numbering" w:customStyle="1" w:styleId="WWNum19">
    <w:name w:val="WWNum19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2">
    <w:name w:val="WWNum12"/>
    <w:basedOn w:val="a2"/>
    <w:pPr>
      <w:numPr>
        <w:numId w:val="10"/>
      </w:numPr>
    </w:pPr>
  </w:style>
  <w:style w:type="numbering" w:customStyle="1" w:styleId="WWNum6">
    <w:name w:val="WWNum6"/>
    <w:basedOn w:val="a2"/>
    <w:pPr>
      <w:numPr>
        <w:numId w:val="11"/>
      </w:numPr>
    </w:pPr>
  </w:style>
  <w:style w:type="numbering" w:customStyle="1" w:styleId="WWNum17">
    <w:name w:val="WWNum17"/>
    <w:basedOn w:val="a2"/>
    <w:pPr>
      <w:numPr>
        <w:numId w:val="12"/>
      </w:numPr>
    </w:pPr>
  </w:style>
  <w:style w:type="numbering" w:customStyle="1" w:styleId="WWNum21">
    <w:name w:val="WWNum21"/>
    <w:basedOn w:val="a2"/>
    <w:pPr>
      <w:numPr>
        <w:numId w:val="13"/>
      </w:numPr>
    </w:pPr>
  </w:style>
  <w:style w:type="numbering" w:customStyle="1" w:styleId="WWNum15">
    <w:name w:val="WWNum15"/>
    <w:basedOn w:val="a2"/>
    <w:pPr>
      <w:numPr>
        <w:numId w:val="14"/>
      </w:numPr>
    </w:pPr>
  </w:style>
  <w:style w:type="numbering" w:customStyle="1" w:styleId="WWNum22">
    <w:name w:val="WWNum22"/>
    <w:basedOn w:val="a2"/>
    <w:pPr>
      <w:numPr>
        <w:numId w:val="15"/>
      </w:numPr>
    </w:pPr>
  </w:style>
  <w:style w:type="numbering" w:customStyle="1" w:styleId="WWNum9">
    <w:name w:val="WWNum9"/>
    <w:basedOn w:val="a2"/>
    <w:pPr>
      <w:numPr>
        <w:numId w:val="16"/>
      </w:numPr>
    </w:pPr>
  </w:style>
  <w:style w:type="numbering" w:customStyle="1" w:styleId="WWNum7">
    <w:name w:val="WWNum7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0">
    <w:name w:val="WWNum10"/>
    <w:basedOn w:val="a2"/>
    <w:pPr>
      <w:numPr>
        <w:numId w:val="19"/>
      </w:numPr>
    </w:pPr>
  </w:style>
  <w:style w:type="numbering" w:customStyle="1" w:styleId="WWNum2">
    <w:name w:val="WWNum2"/>
    <w:basedOn w:val="a2"/>
    <w:pPr>
      <w:numPr>
        <w:numId w:val="20"/>
      </w:numPr>
    </w:pPr>
  </w:style>
  <w:style w:type="numbering" w:customStyle="1" w:styleId="WWNum4">
    <w:name w:val="WWNum4"/>
    <w:basedOn w:val="a2"/>
    <w:pPr>
      <w:numPr>
        <w:numId w:val="21"/>
      </w:numPr>
    </w:pPr>
  </w:style>
  <w:style w:type="numbering" w:customStyle="1" w:styleId="WWNum23">
    <w:name w:val="WWNum23"/>
    <w:basedOn w:val="a2"/>
    <w:pPr>
      <w:numPr>
        <w:numId w:val="22"/>
      </w:numPr>
    </w:pPr>
  </w:style>
  <w:style w:type="paragraph" w:styleId="a7">
    <w:name w:val="Balloon Text"/>
    <w:basedOn w:val="a"/>
    <w:link w:val="a8"/>
    <w:uiPriority w:val="99"/>
    <w:semiHidden/>
    <w:unhideWhenUsed/>
    <w:rsid w:val="00632A33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632A3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ListLabel21">
    <w:name w:val="ListLabel 21"/>
    <w:rPr>
      <w:rFonts w:ascii="Times New Roman" w:hAnsi="Times New Roman" w:cs="Times New Roman"/>
      <w:b w:val="0"/>
      <w:sz w:val="28"/>
      <w:szCs w:val="28"/>
    </w:rPr>
  </w:style>
  <w:style w:type="character" w:customStyle="1" w:styleId="ListLabel5">
    <w:name w:val="ListLabel 5"/>
    <w:rPr>
      <w:rFonts w:ascii="Times New Roman" w:hAnsi="Times New Roman" w:cs="Symbol"/>
      <w:sz w:val="28"/>
      <w:szCs w:val="28"/>
    </w:rPr>
  </w:style>
  <w:style w:type="character" w:customStyle="1" w:styleId="ListLabel19">
    <w:name w:val="ListLabel 19"/>
    <w:rPr>
      <w:rFonts w:ascii="Arial" w:hAnsi="Arial" w:cs="Symbol"/>
      <w:sz w:val="28"/>
      <w:szCs w:val="28"/>
    </w:rPr>
  </w:style>
  <w:style w:type="character" w:customStyle="1" w:styleId="ListLabel24">
    <w:name w:val="ListLabel 24"/>
    <w:rPr>
      <w:rFonts w:ascii="Arial" w:hAnsi="Arial" w:cs="Symbol"/>
      <w:sz w:val="20"/>
    </w:rPr>
  </w:style>
  <w:style w:type="character" w:customStyle="1" w:styleId="ListLabel3">
    <w:name w:val="ListLabel 3"/>
    <w:rPr>
      <w:rFonts w:ascii="Arial" w:hAnsi="Arial" w:cs="Symbol"/>
      <w:sz w:val="24"/>
      <w:szCs w:val="24"/>
    </w:rPr>
  </w:style>
  <w:style w:type="character" w:customStyle="1" w:styleId="ListLabel23">
    <w:name w:val="ListLabel 23"/>
    <w:rPr>
      <w:rFonts w:ascii="Arial" w:hAnsi="Arial" w:cs="Symbol"/>
      <w:sz w:val="20"/>
    </w:rPr>
  </w:style>
  <w:style w:type="character" w:customStyle="1" w:styleId="ListLabel9">
    <w:name w:val="ListLabel 9"/>
    <w:rPr>
      <w:rFonts w:ascii="Arial" w:hAnsi="Arial" w:cs="Symbol"/>
      <w:sz w:val="24"/>
      <w:szCs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ascii="Times New Roman" w:hAnsi="Times New Roman" w:cs="OpenSymbol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ListLabel6">
    <w:name w:val="ListLabel 6"/>
    <w:rPr>
      <w:rFonts w:ascii="Times New Roman" w:hAnsi="Times New Roman" w:cs="Symbol"/>
      <w:sz w:val="28"/>
      <w:szCs w:val="28"/>
    </w:rPr>
  </w:style>
  <w:style w:type="character" w:customStyle="1" w:styleId="ListLabel22">
    <w:name w:val="ListLabel 22"/>
    <w:rPr>
      <w:rFonts w:ascii="Times New Roman" w:hAnsi="Times New Roman" w:cs="Symbol"/>
      <w:sz w:val="28"/>
      <w:szCs w:val="28"/>
      <w:lang w:eastAsia="ru-RU"/>
    </w:rPr>
  </w:style>
  <w:style w:type="character" w:customStyle="1" w:styleId="ListLabel25">
    <w:name w:val="ListLabel 25"/>
    <w:rPr>
      <w:rFonts w:ascii="Times New Roman" w:hAnsi="Times New Roman" w:cs="Symbol"/>
      <w:sz w:val="28"/>
      <w:szCs w:val="28"/>
    </w:rPr>
  </w:style>
  <w:style w:type="character" w:customStyle="1" w:styleId="ListLabel20">
    <w:name w:val="ListLabel 20"/>
    <w:rPr>
      <w:rFonts w:ascii="Times New Roman" w:hAnsi="Times New Roman" w:cs="Symbol"/>
      <w:sz w:val="28"/>
      <w:szCs w:val="28"/>
    </w:rPr>
  </w:style>
  <w:style w:type="character" w:customStyle="1" w:styleId="ListLabel26">
    <w:name w:val="ListLabel 26"/>
    <w:rPr>
      <w:rFonts w:ascii="Times New Roman" w:hAnsi="Times New Roman" w:cs="Symbol"/>
      <w:sz w:val="28"/>
      <w:szCs w:val="28"/>
    </w:rPr>
  </w:style>
  <w:style w:type="character" w:customStyle="1" w:styleId="ListLabel8">
    <w:name w:val="ListLabel 8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hAnsi="Times New Roman"/>
      <w:b/>
      <w:sz w:val="20"/>
    </w:rPr>
  </w:style>
  <w:style w:type="character" w:customStyle="1" w:styleId="ListLabel4">
    <w:name w:val="ListLabel 4"/>
    <w:rPr>
      <w:rFonts w:ascii="Times New Roman" w:hAnsi="Times New Roman"/>
      <w:sz w:val="28"/>
      <w:szCs w:val="28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bCs/>
      <w:color w:val="000000"/>
      <w:sz w:val="20"/>
      <w:szCs w:val="20"/>
      <w:u w:val="single"/>
      <w:lang w:eastAsia="zh-C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6">
    <w:name w:val="WWNum16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  <w:style w:type="numbering" w:customStyle="1" w:styleId="WWNum8">
    <w:name w:val="WWNum8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20">
    <w:name w:val="WWNum20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numbering" w:customStyle="1" w:styleId="WWNum19">
    <w:name w:val="WWNum19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2">
    <w:name w:val="WWNum12"/>
    <w:basedOn w:val="a2"/>
    <w:pPr>
      <w:numPr>
        <w:numId w:val="10"/>
      </w:numPr>
    </w:pPr>
  </w:style>
  <w:style w:type="numbering" w:customStyle="1" w:styleId="WWNum6">
    <w:name w:val="WWNum6"/>
    <w:basedOn w:val="a2"/>
    <w:pPr>
      <w:numPr>
        <w:numId w:val="11"/>
      </w:numPr>
    </w:pPr>
  </w:style>
  <w:style w:type="numbering" w:customStyle="1" w:styleId="WWNum17">
    <w:name w:val="WWNum17"/>
    <w:basedOn w:val="a2"/>
    <w:pPr>
      <w:numPr>
        <w:numId w:val="12"/>
      </w:numPr>
    </w:pPr>
  </w:style>
  <w:style w:type="numbering" w:customStyle="1" w:styleId="WWNum21">
    <w:name w:val="WWNum21"/>
    <w:basedOn w:val="a2"/>
    <w:pPr>
      <w:numPr>
        <w:numId w:val="13"/>
      </w:numPr>
    </w:pPr>
  </w:style>
  <w:style w:type="numbering" w:customStyle="1" w:styleId="WWNum15">
    <w:name w:val="WWNum15"/>
    <w:basedOn w:val="a2"/>
    <w:pPr>
      <w:numPr>
        <w:numId w:val="14"/>
      </w:numPr>
    </w:pPr>
  </w:style>
  <w:style w:type="numbering" w:customStyle="1" w:styleId="WWNum22">
    <w:name w:val="WWNum22"/>
    <w:basedOn w:val="a2"/>
    <w:pPr>
      <w:numPr>
        <w:numId w:val="15"/>
      </w:numPr>
    </w:pPr>
  </w:style>
  <w:style w:type="numbering" w:customStyle="1" w:styleId="WWNum9">
    <w:name w:val="WWNum9"/>
    <w:basedOn w:val="a2"/>
    <w:pPr>
      <w:numPr>
        <w:numId w:val="16"/>
      </w:numPr>
    </w:pPr>
  </w:style>
  <w:style w:type="numbering" w:customStyle="1" w:styleId="WWNum7">
    <w:name w:val="WWNum7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0">
    <w:name w:val="WWNum10"/>
    <w:basedOn w:val="a2"/>
    <w:pPr>
      <w:numPr>
        <w:numId w:val="19"/>
      </w:numPr>
    </w:pPr>
  </w:style>
  <w:style w:type="numbering" w:customStyle="1" w:styleId="WWNum2">
    <w:name w:val="WWNum2"/>
    <w:basedOn w:val="a2"/>
    <w:pPr>
      <w:numPr>
        <w:numId w:val="20"/>
      </w:numPr>
    </w:pPr>
  </w:style>
  <w:style w:type="numbering" w:customStyle="1" w:styleId="WWNum4">
    <w:name w:val="WWNum4"/>
    <w:basedOn w:val="a2"/>
    <w:pPr>
      <w:numPr>
        <w:numId w:val="21"/>
      </w:numPr>
    </w:pPr>
  </w:style>
  <w:style w:type="numbering" w:customStyle="1" w:styleId="WWNum23">
    <w:name w:val="WWNum23"/>
    <w:basedOn w:val="a2"/>
    <w:pPr>
      <w:numPr>
        <w:numId w:val="22"/>
      </w:numPr>
    </w:pPr>
  </w:style>
  <w:style w:type="paragraph" w:styleId="a7">
    <w:name w:val="Balloon Text"/>
    <w:basedOn w:val="a"/>
    <w:link w:val="a8"/>
    <w:uiPriority w:val="99"/>
    <w:semiHidden/>
    <w:unhideWhenUsed/>
    <w:rsid w:val="00632A33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632A3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2018-10-08T09:32:00Z</cp:lastPrinted>
  <dcterms:created xsi:type="dcterms:W3CDTF">2017-10-20T23:40:00Z</dcterms:created>
  <dcterms:modified xsi:type="dcterms:W3CDTF">2019-02-19T08:22:00Z</dcterms:modified>
</cp:coreProperties>
</file>